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>30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шілдедегі № 3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>9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 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6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 xml:space="preserve"> тамыз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6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 xml:space="preserve"> тамыз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7A263E" w:rsidRPr="00473557">
        <w:rPr>
          <w:rFonts w:ascii="Times New Roman" w:hAnsi="Times New Roman"/>
          <w:b/>
          <w:sz w:val="18"/>
          <w:szCs w:val="18"/>
        </w:rPr>
        <w:t>3</w:t>
      </w:r>
      <w:r w:rsidR="00F70E89">
        <w:rPr>
          <w:rFonts w:ascii="Times New Roman" w:hAnsi="Times New Roman"/>
          <w:b/>
          <w:sz w:val="18"/>
          <w:szCs w:val="18"/>
        </w:rPr>
        <w:t>9</w:t>
      </w:r>
      <w:r w:rsidR="00E70B8F">
        <w:rPr>
          <w:rFonts w:ascii="Times New Roman" w:hAnsi="Times New Roman"/>
          <w:b/>
          <w:sz w:val="18"/>
          <w:szCs w:val="18"/>
        </w:rPr>
        <w:t xml:space="preserve">  от </w:t>
      </w:r>
      <w:r w:rsidR="00F70E89">
        <w:rPr>
          <w:rFonts w:ascii="Times New Roman" w:hAnsi="Times New Roman"/>
          <w:b/>
          <w:sz w:val="18"/>
          <w:szCs w:val="18"/>
        </w:rPr>
        <w:t>30</w:t>
      </w:r>
      <w:r w:rsidR="00CD2325" w:rsidRPr="00473557">
        <w:rPr>
          <w:rFonts w:ascii="Times New Roman" w:hAnsi="Times New Roman"/>
          <w:b/>
          <w:sz w:val="18"/>
          <w:szCs w:val="18"/>
        </w:rPr>
        <w:t xml:space="preserve"> июля</w:t>
      </w:r>
      <w:r w:rsidRPr="00473557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>6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>6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2126"/>
        <w:gridCol w:w="850"/>
        <w:gridCol w:w="851"/>
        <w:gridCol w:w="1276"/>
        <w:gridCol w:w="1275"/>
        <w:gridCol w:w="1701"/>
      </w:tblGrid>
      <w:tr w:rsidR="001D375C" w:rsidRPr="000E09E9" w:rsidTr="00B2758C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316608" w:rsidRPr="000045A6" w:rsidTr="0031660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8" w:rsidRPr="008E7A11" w:rsidRDefault="00316608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8" w:rsidRPr="00316608" w:rsidRDefault="00316608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6608">
              <w:rPr>
                <w:rFonts w:ascii="Times New Roman" w:hAnsi="Times New Roman"/>
                <w:color w:val="000000"/>
                <w:sz w:val="18"/>
                <w:szCs w:val="18"/>
              </w:rPr>
              <w:t>Ибупрофен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8" w:rsidRPr="00316608" w:rsidRDefault="00316608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6608">
              <w:rPr>
                <w:rFonts w:ascii="Times New Roman" w:hAnsi="Times New Roman"/>
                <w:color w:val="000000"/>
                <w:sz w:val="18"/>
                <w:szCs w:val="18"/>
              </w:rPr>
              <w:t>Раствор для внутриве</w:t>
            </w:r>
            <w:r w:rsidRPr="00316608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316608">
              <w:rPr>
                <w:rFonts w:ascii="Times New Roman" w:hAnsi="Times New Roman"/>
                <w:color w:val="000000"/>
                <w:sz w:val="18"/>
                <w:szCs w:val="18"/>
              </w:rPr>
              <w:t>ного введения, 400 мг/4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8" w:rsidRPr="00316608" w:rsidRDefault="00316608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660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100 </w:t>
            </w:r>
            <w:proofErr w:type="spellStart"/>
            <w:r w:rsidRPr="00316608">
              <w:rPr>
                <w:rFonts w:ascii="Times New Roman" w:hAnsi="Times New Roman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6608" w:rsidRPr="00316608" w:rsidRDefault="00316608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6608">
              <w:rPr>
                <w:rFonts w:ascii="Times New Roman" w:hAnsi="Times New Roman"/>
                <w:color w:val="000000"/>
                <w:sz w:val="18"/>
                <w:szCs w:val="18"/>
              </w:rPr>
              <w:t>1343,28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16608" w:rsidRPr="00316608" w:rsidRDefault="00316608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16608">
              <w:rPr>
                <w:rFonts w:ascii="Times New Roman" w:hAnsi="Times New Roman"/>
                <w:color w:val="000000"/>
                <w:sz w:val="18"/>
                <w:szCs w:val="18"/>
              </w:rPr>
              <w:t>1 34328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6608" w:rsidRPr="000045A6" w:rsidRDefault="00316608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16608" w:rsidRPr="000045A6" w:rsidRDefault="00316608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16608" w:rsidRPr="000045A6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8" w:rsidRPr="008E7A11" w:rsidRDefault="00316608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8" w:rsidRPr="00F45F13" w:rsidRDefault="00F45F13" w:rsidP="00316168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Калибровочная плазма</w:t>
            </w:r>
            <w:r w:rsidRPr="00F45F1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Hem</w:t>
            </w:r>
            <w:r>
              <w:rPr>
                <w:sz w:val="18"/>
                <w:szCs w:val="18"/>
                <w:lang w:val="en-US"/>
              </w:rPr>
              <w:t>osil</w:t>
            </w:r>
            <w:proofErr w:type="spellEnd"/>
            <w:r w:rsidRPr="00F45F13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cflibration</w:t>
            </w:r>
            <w:proofErr w:type="spellEnd"/>
            <w:r w:rsidRPr="00F45F1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plasma</w:t>
            </w:r>
            <w:r w:rsidRPr="00F45F13">
              <w:rPr>
                <w:sz w:val="18"/>
                <w:szCs w:val="18"/>
              </w:rPr>
              <w:t xml:space="preserve"> из комплекта Анализатор </w:t>
            </w:r>
            <w:proofErr w:type="spellStart"/>
            <w:r w:rsidRPr="00F45F13">
              <w:rPr>
                <w:sz w:val="18"/>
                <w:szCs w:val="18"/>
              </w:rPr>
              <w:t>автомвт</w:t>
            </w:r>
            <w:r w:rsidRPr="00F45F13">
              <w:rPr>
                <w:sz w:val="18"/>
                <w:szCs w:val="18"/>
              </w:rPr>
              <w:t>и</w:t>
            </w:r>
            <w:r w:rsidRPr="00F45F13">
              <w:rPr>
                <w:sz w:val="18"/>
                <w:szCs w:val="18"/>
              </w:rPr>
              <w:t>ческий</w:t>
            </w:r>
            <w:proofErr w:type="spellEnd"/>
            <w:r w:rsidRPr="00F45F13">
              <w:rPr>
                <w:sz w:val="18"/>
                <w:szCs w:val="18"/>
              </w:rPr>
              <w:t xml:space="preserve"> </w:t>
            </w:r>
            <w:proofErr w:type="spellStart"/>
            <w:r w:rsidRPr="00F45F13">
              <w:rPr>
                <w:sz w:val="18"/>
                <w:szCs w:val="18"/>
              </w:rPr>
              <w:t>коагулометрический</w:t>
            </w:r>
            <w:proofErr w:type="spellEnd"/>
            <w:r w:rsidRPr="00F45F13">
              <w:rPr>
                <w:sz w:val="18"/>
                <w:szCs w:val="18"/>
              </w:rPr>
              <w:t xml:space="preserve"> для </w:t>
            </w:r>
            <w:r>
              <w:rPr>
                <w:sz w:val="18"/>
                <w:szCs w:val="18"/>
                <w:lang w:val="en-US"/>
              </w:rPr>
              <w:t>in</w:t>
            </w:r>
            <w:r w:rsidRPr="00F45F1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vitro</w:t>
            </w:r>
            <w:r>
              <w:rPr>
                <w:sz w:val="18"/>
                <w:szCs w:val="18"/>
              </w:rPr>
              <w:t xml:space="preserve"> диагностики ACL ELITE/ACL ELITE</w:t>
            </w:r>
            <w:r w:rsidRPr="00F45F1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PRO</w:t>
            </w:r>
            <w:r w:rsidRPr="00F45F13">
              <w:rPr>
                <w:sz w:val="18"/>
                <w:szCs w:val="18"/>
              </w:rPr>
              <w:t xml:space="preserve"> с принадлежностями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8" w:rsidRPr="00530810" w:rsidRDefault="00F45F13" w:rsidP="00B2758C">
            <w:pPr>
              <w:pStyle w:val="a6"/>
              <w:spacing w:before="0" w:beforeAutospacing="0"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Калибратор универсальный Форма </w:t>
            </w:r>
            <w:proofErr w:type="spellStart"/>
            <w:r>
              <w:rPr>
                <w:color w:val="000000"/>
                <w:sz w:val="18"/>
                <w:szCs w:val="18"/>
              </w:rPr>
              <w:t>выпуска:лиофилизиат</w:t>
            </w:r>
            <w:proofErr w:type="gramStart"/>
            <w:r>
              <w:rPr>
                <w:color w:val="000000"/>
                <w:sz w:val="18"/>
                <w:szCs w:val="18"/>
              </w:rPr>
              <w:t>.М</w:t>
            </w:r>
            <w:proofErr w:type="gramEnd"/>
            <w:r>
              <w:rPr>
                <w:color w:val="000000"/>
                <w:sz w:val="18"/>
                <w:szCs w:val="18"/>
              </w:rPr>
              <w:t>етод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определения:нефелометрия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турбидиметрия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8" w:rsidRPr="00530810" w:rsidRDefault="00F70E8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6608" w:rsidRPr="00530810" w:rsidRDefault="00F70E8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16608" w:rsidRPr="00530810" w:rsidRDefault="00F70E8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16608" w:rsidRPr="000045A6" w:rsidRDefault="00316608" w:rsidP="0031616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16608" w:rsidRPr="000045A6" w:rsidRDefault="00316608" w:rsidP="0031616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F70E89" w:rsidRPr="000045A6" w:rsidTr="00F70E8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9" w:rsidRDefault="00F70E8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89" w:rsidRPr="00530810" w:rsidRDefault="00F70E89" w:rsidP="00316168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 w:rsidRPr="00F70E89">
              <w:rPr>
                <w:sz w:val="18"/>
                <w:szCs w:val="18"/>
              </w:rPr>
              <w:t>Пробирка пол</w:t>
            </w:r>
            <w:r w:rsidRPr="00F70E89">
              <w:rPr>
                <w:sz w:val="18"/>
                <w:szCs w:val="18"/>
              </w:rPr>
              <w:t>и</w:t>
            </w:r>
            <w:r w:rsidRPr="00F70E89">
              <w:rPr>
                <w:sz w:val="18"/>
                <w:szCs w:val="18"/>
              </w:rPr>
              <w:t>мерная с наполн</w:t>
            </w:r>
            <w:r w:rsidRPr="00F70E89">
              <w:rPr>
                <w:sz w:val="18"/>
                <w:szCs w:val="18"/>
              </w:rPr>
              <w:t>и</w:t>
            </w:r>
            <w:r w:rsidRPr="00F70E89">
              <w:rPr>
                <w:sz w:val="18"/>
                <w:szCs w:val="18"/>
              </w:rPr>
              <w:t xml:space="preserve">телем, стер., </w:t>
            </w:r>
            <w:proofErr w:type="spellStart"/>
            <w:r w:rsidRPr="00F70E89">
              <w:rPr>
                <w:sz w:val="18"/>
                <w:szCs w:val="18"/>
              </w:rPr>
              <w:lastRenderedPageBreak/>
              <w:t>инд.уп.,Greetmed</w:t>
            </w:r>
            <w:proofErr w:type="spellEnd"/>
            <w:r w:rsidRPr="00F70E89">
              <w:rPr>
                <w:sz w:val="18"/>
                <w:szCs w:val="18"/>
              </w:rPr>
              <w:t xml:space="preserve"> зондом с виско</w:t>
            </w:r>
            <w:r w:rsidRPr="00F70E89">
              <w:rPr>
                <w:sz w:val="18"/>
                <w:szCs w:val="18"/>
              </w:rPr>
              <w:t>з</w:t>
            </w:r>
            <w:r w:rsidRPr="00F70E89">
              <w:rPr>
                <w:sz w:val="18"/>
                <w:szCs w:val="18"/>
              </w:rPr>
              <w:t>ным наконечн</w:t>
            </w:r>
            <w:r w:rsidRPr="00F70E89">
              <w:rPr>
                <w:sz w:val="18"/>
                <w:szCs w:val="18"/>
              </w:rPr>
              <w:t>и</w:t>
            </w:r>
            <w:r w:rsidRPr="00F70E89">
              <w:rPr>
                <w:sz w:val="18"/>
                <w:szCs w:val="18"/>
              </w:rPr>
              <w:t xml:space="preserve">ком, </w:t>
            </w:r>
            <w:proofErr w:type="spellStart"/>
            <w:proofErr w:type="gramStart"/>
            <w:r w:rsidRPr="00F70E89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F70E89">
              <w:rPr>
                <w:sz w:val="18"/>
                <w:szCs w:val="18"/>
              </w:rPr>
              <w:t>/</w:t>
            </w:r>
            <w:proofErr w:type="spellStart"/>
            <w:r w:rsidRPr="00F70E89">
              <w:rPr>
                <w:sz w:val="18"/>
                <w:szCs w:val="18"/>
              </w:rPr>
              <w:t>п</w:t>
            </w:r>
            <w:proofErr w:type="spellEnd"/>
            <w:r w:rsidRPr="00F70E89">
              <w:rPr>
                <w:sz w:val="18"/>
                <w:szCs w:val="18"/>
              </w:rPr>
              <w:t xml:space="preserve"> апплик</w:t>
            </w:r>
            <w:r w:rsidRPr="00F70E89">
              <w:rPr>
                <w:sz w:val="18"/>
                <w:szCs w:val="18"/>
              </w:rPr>
              <w:t>а</w:t>
            </w:r>
            <w:r w:rsidRPr="00F70E89">
              <w:rPr>
                <w:sz w:val="18"/>
                <w:szCs w:val="18"/>
              </w:rPr>
              <w:t xml:space="preserve">тор, </w:t>
            </w:r>
            <w:proofErr w:type="spellStart"/>
            <w:r w:rsidRPr="00F70E89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9" w:rsidRPr="00530810" w:rsidRDefault="00F70E89" w:rsidP="00C176E9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 w:rsidRPr="00F70E89">
              <w:rPr>
                <w:sz w:val="18"/>
                <w:szCs w:val="18"/>
              </w:rPr>
              <w:lastRenderedPageBreak/>
              <w:t>Пробирка пол</w:t>
            </w:r>
            <w:r w:rsidRPr="00F70E89">
              <w:rPr>
                <w:sz w:val="18"/>
                <w:szCs w:val="18"/>
              </w:rPr>
              <w:t>и</w:t>
            </w:r>
            <w:r w:rsidRPr="00F70E89">
              <w:rPr>
                <w:sz w:val="18"/>
                <w:szCs w:val="18"/>
              </w:rPr>
              <w:t>мерная с наполн</w:t>
            </w:r>
            <w:r w:rsidRPr="00F70E89">
              <w:rPr>
                <w:sz w:val="18"/>
                <w:szCs w:val="18"/>
              </w:rPr>
              <w:t>и</w:t>
            </w:r>
            <w:r w:rsidRPr="00F70E89">
              <w:rPr>
                <w:sz w:val="18"/>
                <w:szCs w:val="18"/>
              </w:rPr>
              <w:t xml:space="preserve">телем, стер., </w:t>
            </w:r>
            <w:proofErr w:type="spellStart"/>
            <w:r w:rsidRPr="00F70E89">
              <w:rPr>
                <w:sz w:val="18"/>
                <w:szCs w:val="18"/>
              </w:rPr>
              <w:t>инд.уп.,Greetmed</w:t>
            </w:r>
            <w:proofErr w:type="spellEnd"/>
            <w:r w:rsidRPr="00F70E89">
              <w:rPr>
                <w:sz w:val="18"/>
                <w:szCs w:val="18"/>
              </w:rPr>
              <w:t xml:space="preserve"> зо</w:t>
            </w:r>
            <w:r w:rsidRPr="00F70E89">
              <w:rPr>
                <w:sz w:val="18"/>
                <w:szCs w:val="18"/>
              </w:rPr>
              <w:t>н</w:t>
            </w:r>
            <w:r w:rsidRPr="00F70E89">
              <w:rPr>
                <w:sz w:val="18"/>
                <w:szCs w:val="18"/>
              </w:rPr>
              <w:t xml:space="preserve">дом с вискозным </w:t>
            </w:r>
            <w:r w:rsidRPr="00F70E89">
              <w:rPr>
                <w:sz w:val="18"/>
                <w:szCs w:val="18"/>
              </w:rPr>
              <w:lastRenderedPageBreak/>
              <w:t>нак</w:t>
            </w:r>
            <w:r w:rsidRPr="00F70E89">
              <w:rPr>
                <w:sz w:val="18"/>
                <w:szCs w:val="18"/>
              </w:rPr>
              <w:t>о</w:t>
            </w:r>
            <w:r w:rsidRPr="00F70E89">
              <w:rPr>
                <w:sz w:val="18"/>
                <w:szCs w:val="18"/>
              </w:rPr>
              <w:t xml:space="preserve">нечником, </w:t>
            </w:r>
            <w:proofErr w:type="spellStart"/>
            <w:proofErr w:type="gramStart"/>
            <w:r w:rsidRPr="00F70E89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F70E89">
              <w:rPr>
                <w:sz w:val="18"/>
                <w:szCs w:val="18"/>
              </w:rPr>
              <w:t>/</w:t>
            </w:r>
            <w:proofErr w:type="spellStart"/>
            <w:r w:rsidRPr="00F70E89">
              <w:rPr>
                <w:sz w:val="18"/>
                <w:szCs w:val="18"/>
              </w:rPr>
              <w:t>п</w:t>
            </w:r>
            <w:proofErr w:type="spellEnd"/>
            <w:r w:rsidRPr="00F70E89">
              <w:rPr>
                <w:sz w:val="18"/>
                <w:szCs w:val="18"/>
              </w:rPr>
              <w:t xml:space="preserve"> апплик</w:t>
            </w:r>
            <w:r w:rsidRPr="00F70E89">
              <w:rPr>
                <w:sz w:val="18"/>
                <w:szCs w:val="18"/>
              </w:rPr>
              <w:t>а</w:t>
            </w:r>
            <w:r w:rsidRPr="00F70E89">
              <w:rPr>
                <w:sz w:val="18"/>
                <w:szCs w:val="18"/>
              </w:rPr>
              <w:t xml:space="preserve">тор, </w:t>
            </w:r>
            <w:proofErr w:type="spellStart"/>
            <w:r w:rsidRPr="00F70E89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9" w:rsidRPr="00F70E89" w:rsidRDefault="00F70E89" w:rsidP="00F70E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0E89" w:rsidRPr="00530810" w:rsidRDefault="00F70E89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70E89" w:rsidRPr="00530810" w:rsidRDefault="00F70E89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70E89" w:rsidRPr="000045A6" w:rsidRDefault="00F70E89" w:rsidP="00C17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(дәріхана </w:t>
            </w: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70E89" w:rsidRPr="000045A6" w:rsidRDefault="00F70E89" w:rsidP="00C17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25 дней</w:t>
            </w:r>
          </w:p>
        </w:tc>
      </w:tr>
      <w:tr w:rsidR="00F70E89" w:rsidRPr="000045A6" w:rsidTr="00F70E8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9" w:rsidRDefault="00F70E8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89" w:rsidRPr="00530810" w:rsidRDefault="00F70E89" w:rsidP="00316168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 w:rsidRPr="00F70E89">
              <w:rPr>
                <w:sz w:val="18"/>
                <w:szCs w:val="18"/>
              </w:rPr>
              <w:t xml:space="preserve">Тампон-зонд </w:t>
            </w:r>
            <w:proofErr w:type="spellStart"/>
            <w:r w:rsidRPr="00F70E89">
              <w:rPr>
                <w:sz w:val="18"/>
                <w:szCs w:val="18"/>
              </w:rPr>
              <w:t>Greetmed</w:t>
            </w:r>
            <w:proofErr w:type="spellEnd"/>
            <w:r w:rsidRPr="00F70E89">
              <w:rPr>
                <w:sz w:val="18"/>
                <w:szCs w:val="18"/>
              </w:rPr>
              <w:t xml:space="preserve"> из вискозы с пласт. аппл</w:t>
            </w:r>
            <w:r w:rsidRPr="00F70E89">
              <w:rPr>
                <w:sz w:val="18"/>
                <w:szCs w:val="18"/>
              </w:rPr>
              <w:t>и</w:t>
            </w:r>
            <w:r w:rsidRPr="00F70E89">
              <w:rPr>
                <w:sz w:val="18"/>
                <w:szCs w:val="18"/>
              </w:rPr>
              <w:t xml:space="preserve">катором, стер., </w:t>
            </w:r>
            <w:proofErr w:type="spellStart"/>
            <w:proofErr w:type="gramStart"/>
            <w:r w:rsidRPr="00F70E89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F70E89">
              <w:rPr>
                <w:sz w:val="18"/>
                <w:szCs w:val="18"/>
              </w:rPr>
              <w:t xml:space="preserve">, 150 мм, 100 </w:t>
            </w:r>
            <w:proofErr w:type="spellStart"/>
            <w:r w:rsidRPr="00F70E89">
              <w:rPr>
                <w:sz w:val="18"/>
                <w:szCs w:val="18"/>
              </w:rPr>
              <w:t>шт</w:t>
            </w:r>
            <w:proofErr w:type="spellEnd"/>
            <w:r w:rsidRPr="00F70E89">
              <w:rPr>
                <w:sz w:val="18"/>
                <w:szCs w:val="18"/>
              </w:rPr>
              <w:t xml:space="preserve">/ </w:t>
            </w:r>
            <w:proofErr w:type="spellStart"/>
            <w:r w:rsidRPr="00F70E89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9" w:rsidRPr="00530810" w:rsidRDefault="00F70E89" w:rsidP="00C176E9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 w:rsidRPr="00F70E89">
              <w:rPr>
                <w:sz w:val="18"/>
                <w:szCs w:val="18"/>
              </w:rPr>
              <w:t xml:space="preserve">Тампон-зонд </w:t>
            </w:r>
            <w:proofErr w:type="spellStart"/>
            <w:r w:rsidRPr="00F70E89">
              <w:rPr>
                <w:sz w:val="18"/>
                <w:szCs w:val="18"/>
              </w:rPr>
              <w:t>Greetmed</w:t>
            </w:r>
            <w:proofErr w:type="spellEnd"/>
            <w:r w:rsidRPr="00F70E89">
              <w:rPr>
                <w:sz w:val="18"/>
                <w:szCs w:val="18"/>
              </w:rPr>
              <w:t xml:space="preserve"> из вискозы с пласт. аппликатором, стер., </w:t>
            </w:r>
            <w:proofErr w:type="spellStart"/>
            <w:proofErr w:type="gramStart"/>
            <w:r w:rsidRPr="00F70E89">
              <w:rPr>
                <w:sz w:val="18"/>
                <w:szCs w:val="18"/>
              </w:rPr>
              <w:t>шт</w:t>
            </w:r>
            <w:proofErr w:type="spellEnd"/>
            <w:proofErr w:type="gramEnd"/>
            <w:r w:rsidRPr="00F70E89">
              <w:rPr>
                <w:sz w:val="18"/>
                <w:szCs w:val="18"/>
              </w:rPr>
              <w:t xml:space="preserve">, 150 мм, 100 </w:t>
            </w:r>
            <w:proofErr w:type="spellStart"/>
            <w:r w:rsidRPr="00F70E89">
              <w:rPr>
                <w:sz w:val="18"/>
                <w:szCs w:val="18"/>
              </w:rPr>
              <w:t>шт</w:t>
            </w:r>
            <w:proofErr w:type="spellEnd"/>
            <w:r w:rsidRPr="00F70E89">
              <w:rPr>
                <w:sz w:val="18"/>
                <w:szCs w:val="18"/>
              </w:rPr>
              <w:t xml:space="preserve">/ </w:t>
            </w:r>
            <w:proofErr w:type="spellStart"/>
            <w:r w:rsidRPr="00F70E89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9" w:rsidRPr="00530810" w:rsidRDefault="00F70E89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2000шт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0E89" w:rsidRPr="00530810" w:rsidRDefault="00F70E89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70E89" w:rsidRPr="00530810" w:rsidRDefault="00F70E89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70E89" w:rsidRPr="000045A6" w:rsidRDefault="00F70E89" w:rsidP="00C17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70E89" w:rsidRPr="000045A6" w:rsidRDefault="00F70E89" w:rsidP="00C17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25 дней</w:t>
            </w:r>
          </w:p>
        </w:tc>
      </w:tr>
      <w:tr w:rsidR="00F70E89" w:rsidRPr="00F70E89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9" w:rsidRPr="00F70E89" w:rsidRDefault="00F70E8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F70E8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E89" w:rsidRPr="00F70E89" w:rsidRDefault="00F70E89" w:rsidP="00C176E9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70E89">
              <w:rPr>
                <w:rFonts w:ascii="Times New Roman" w:hAnsi="Times New Roman"/>
                <w:sz w:val="18"/>
                <w:szCs w:val="18"/>
              </w:rPr>
              <w:t xml:space="preserve">Тех - пластин  тест 4х25 тестов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(100-200 </w:t>
            </w:r>
            <w:proofErr w:type="spellStart"/>
            <w:proofErr w:type="gramStart"/>
            <w:r w:rsidRPr="00F70E89">
              <w:rPr>
                <w:rFonts w:ascii="Times New Roman" w:hAnsi="Times New Roman"/>
                <w:sz w:val="18"/>
                <w:szCs w:val="18"/>
              </w:rPr>
              <w:t>опр</w:t>
            </w:r>
            <w:proofErr w:type="spellEnd"/>
            <w:proofErr w:type="gramEnd"/>
            <w:r w:rsidRPr="00F70E8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9" w:rsidRPr="00F70E89" w:rsidRDefault="00F70E89" w:rsidP="00C176E9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Тромбопластин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(фа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к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тор III, тромбокиназа) пр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вращает протро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м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бин плазмы крови в прису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ств</w:t>
            </w:r>
            <w:proofErr w:type="gramStart"/>
            <w:r w:rsidRPr="00F70E89">
              <w:rPr>
                <w:rFonts w:ascii="Times New Roman" w:hAnsi="Times New Roman"/>
                <w:sz w:val="18"/>
                <w:szCs w:val="18"/>
              </w:rPr>
              <w:t>ии ио</w:t>
            </w:r>
            <w:proofErr w:type="gramEnd"/>
            <w:r w:rsidRPr="00F70E89">
              <w:rPr>
                <w:rFonts w:ascii="Times New Roman" w:hAnsi="Times New Roman"/>
                <w:sz w:val="18"/>
                <w:szCs w:val="18"/>
              </w:rPr>
              <w:t>нов кальция в активный фермент тромбин, трансформ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и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рующий фибриноген плазмы крови в нера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с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творимый фибрин. И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з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меряется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протромбин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о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вое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время - время обр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а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зования фибрина в плазме крови в прису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ств</w:t>
            </w:r>
            <w:proofErr w:type="gramStart"/>
            <w:r w:rsidRPr="00F70E89">
              <w:rPr>
                <w:rFonts w:ascii="Times New Roman" w:hAnsi="Times New Roman"/>
                <w:sz w:val="18"/>
                <w:szCs w:val="18"/>
              </w:rPr>
              <w:t>ии ио</w:t>
            </w:r>
            <w:proofErr w:type="gramEnd"/>
            <w:r w:rsidRPr="00F70E89">
              <w:rPr>
                <w:rFonts w:ascii="Times New Roman" w:hAnsi="Times New Roman"/>
                <w:sz w:val="18"/>
                <w:szCs w:val="18"/>
              </w:rPr>
              <w:t>нов кал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ь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ция и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тромбо-пластина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(ра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с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творимого эк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с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тракта из мозга кролика).  Обяз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а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тельное наличие ко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н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трольной плазмы в с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о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ставе н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а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бора.</w:t>
            </w:r>
          </w:p>
          <w:p w:rsidR="00F70E89" w:rsidRPr="00F70E89" w:rsidRDefault="00F70E89" w:rsidP="00C176E9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70E89">
              <w:rPr>
                <w:rFonts w:ascii="Times New Roman" w:hAnsi="Times New Roman"/>
                <w:sz w:val="18"/>
                <w:szCs w:val="18"/>
              </w:rPr>
              <w:t xml:space="preserve">Состав набора: 1.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Те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х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пластин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лиофильно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высушенная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тромбопл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а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стин-кальциевая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смесь из кроличьего мозга), на 5 мл суспе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н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зии - 4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>. 2. Ко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н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трольная плазма (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лиофильно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высуше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н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ная контрольная плазма крови челов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ка), на 1 мл - 1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70E89" w:rsidRPr="00F70E89" w:rsidRDefault="00F70E89" w:rsidP="00C176E9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70E89">
              <w:rPr>
                <w:rFonts w:ascii="Times New Roman" w:hAnsi="Times New Roman"/>
                <w:sz w:val="18"/>
                <w:szCs w:val="18"/>
              </w:rPr>
              <w:t>Аналитические характ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ристики набора: Коэ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ф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фициент вариации р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зультатов опр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деления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протромбинового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вр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мени не пр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вышает 10 %. </w:t>
            </w:r>
          </w:p>
          <w:p w:rsidR="00F70E89" w:rsidRPr="00F70E89" w:rsidRDefault="00F70E89" w:rsidP="00C176E9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70E89">
              <w:rPr>
                <w:rFonts w:ascii="Times New Roman" w:hAnsi="Times New Roman"/>
                <w:sz w:val="18"/>
                <w:szCs w:val="18"/>
              </w:rPr>
              <w:t>Допустимый разброс результатов определ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ния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протромбинового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времени в одной пробе плазмы крови разн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ы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ми наборами одной серии не превышает 10 %. Обязательное н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а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личие контрольной плазмы в составе н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а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бора.</w:t>
            </w:r>
          </w:p>
          <w:p w:rsidR="00F70E89" w:rsidRPr="00F70E89" w:rsidRDefault="00F70E89" w:rsidP="00C176E9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70E89">
              <w:rPr>
                <w:rFonts w:ascii="Times New Roman" w:hAnsi="Times New Roman"/>
                <w:sz w:val="18"/>
                <w:szCs w:val="18"/>
              </w:rPr>
              <w:t>Набор рассчитан на исследование 200 о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б</w:t>
            </w:r>
            <w:r w:rsidRPr="00F70E89">
              <w:rPr>
                <w:rFonts w:ascii="Times New Roman" w:hAnsi="Times New Roman"/>
                <w:sz w:val="18"/>
                <w:szCs w:val="18"/>
              </w:rPr>
              <w:lastRenderedPageBreak/>
              <w:t>разцов плазмы при и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с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пользовании автоматических и полуавтомат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и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ческих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коаг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у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лометров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. При использовании мануальной техники определений и </w:t>
            </w:r>
            <w:proofErr w:type="gramStart"/>
            <w:r w:rsidRPr="00F70E89">
              <w:rPr>
                <w:rFonts w:ascii="Times New Roman" w:hAnsi="Times New Roman"/>
                <w:sz w:val="18"/>
                <w:szCs w:val="18"/>
              </w:rPr>
              <w:t>ряда</w:t>
            </w:r>
            <w:proofErr w:type="gram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полуавтоматич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 xml:space="preserve">ских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коагулометров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(при расходе раствора </w:t>
            </w:r>
            <w:proofErr w:type="spellStart"/>
            <w:r w:rsidRPr="00F70E89">
              <w:rPr>
                <w:rFonts w:ascii="Times New Roman" w:hAnsi="Times New Roman"/>
                <w:sz w:val="18"/>
                <w:szCs w:val="18"/>
              </w:rPr>
              <w:t>Техпластина</w:t>
            </w:r>
            <w:proofErr w:type="spellEnd"/>
            <w:r w:rsidRPr="00F70E89">
              <w:rPr>
                <w:rFonts w:ascii="Times New Roman" w:hAnsi="Times New Roman"/>
                <w:sz w:val="18"/>
                <w:szCs w:val="18"/>
              </w:rPr>
              <w:t xml:space="preserve"> по 0,2 мл на 1 анализ) число определений снижае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т</w:t>
            </w:r>
            <w:r w:rsidRPr="00F70E89">
              <w:rPr>
                <w:rFonts w:ascii="Times New Roman" w:hAnsi="Times New Roman"/>
                <w:sz w:val="18"/>
                <w:szCs w:val="18"/>
              </w:rPr>
              <w:t>ся до 100.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89" w:rsidRPr="00F70E89" w:rsidRDefault="00F70E8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70E89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15 </w:t>
            </w:r>
            <w:proofErr w:type="spellStart"/>
            <w:r w:rsidRPr="00F70E89"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0E89" w:rsidRPr="00F70E89" w:rsidRDefault="00F70E8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70E89">
              <w:rPr>
                <w:rFonts w:ascii="Times New Roman" w:eastAsia="Times New Roman" w:hAnsi="Times New Roman"/>
                <w:sz w:val="18"/>
                <w:szCs w:val="18"/>
              </w:rPr>
              <w:t>21000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F70E89" w:rsidRPr="00F70E89" w:rsidRDefault="00F70E8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70E89">
              <w:rPr>
                <w:rFonts w:ascii="Times New Roman" w:eastAsia="Times New Roman" w:hAnsi="Times New Roman"/>
                <w:sz w:val="18"/>
                <w:szCs w:val="18"/>
              </w:rPr>
              <w:t>315000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70E89" w:rsidRPr="00F70E89" w:rsidRDefault="00F70E89" w:rsidP="00C17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70E89" w:rsidRPr="00F70E89" w:rsidRDefault="00F70E89" w:rsidP="00C17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978DA"/>
    <w:rsid w:val="000A0166"/>
    <w:rsid w:val="000A411F"/>
    <w:rsid w:val="000A41DA"/>
    <w:rsid w:val="000A688A"/>
    <w:rsid w:val="000A786B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16608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E00"/>
    <w:rsid w:val="00461F9A"/>
    <w:rsid w:val="004634C7"/>
    <w:rsid w:val="00466318"/>
    <w:rsid w:val="00467E82"/>
    <w:rsid w:val="00467F33"/>
    <w:rsid w:val="004702F4"/>
    <w:rsid w:val="00473557"/>
    <w:rsid w:val="00473561"/>
    <w:rsid w:val="0047534D"/>
    <w:rsid w:val="00477688"/>
    <w:rsid w:val="00480D5B"/>
    <w:rsid w:val="004830CE"/>
    <w:rsid w:val="0048363A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1E99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1B8E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32B2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5062B"/>
    <w:rsid w:val="00E51A91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78F35-BB49-4E95-B695-D8C3CF24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1934</TotalTime>
  <Pages>3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450</cp:revision>
  <cp:lastPrinted>2021-05-24T08:44:00Z</cp:lastPrinted>
  <dcterms:created xsi:type="dcterms:W3CDTF">2018-04-25T07:36:00Z</dcterms:created>
  <dcterms:modified xsi:type="dcterms:W3CDTF">2021-07-30T07:49:00Z</dcterms:modified>
</cp:coreProperties>
</file>